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F495" w14:textId="512460DA" w:rsidR="003A3D8A" w:rsidRPr="00A8433B" w:rsidRDefault="004D7B7D" w:rsidP="00272401">
      <w:pPr>
        <w:pStyle w:val="BodyText"/>
        <w:jc w:val="center"/>
        <w:rPr>
          <w:b/>
          <w:bCs/>
          <w:sz w:val="22"/>
          <w:szCs w:val="22"/>
        </w:rPr>
      </w:pPr>
      <w:r w:rsidRPr="00A8433B">
        <w:rPr>
          <w:b/>
          <w:bCs/>
          <w:sz w:val="22"/>
          <w:szCs w:val="22"/>
        </w:rPr>
        <w:t>RETO “</w:t>
      </w:r>
      <w:r w:rsidRPr="004D7B7D">
        <w:rPr>
          <w:b/>
          <w:bCs/>
          <w:sz w:val="22"/>
          <w:szCs w:val="22"/>
        </w:rPr>
        <w:t xml:space="preserve">PUBLICACIÓN </w:t>
      </w:r>
      <w:r w:rsidR="00965E04">
        <w:rPr>
          <w:b/>
          <w:bCs/>
          <w:sz w:val="22"/>
          <w:szCs w:val="22"/>
        </w:rPr>
        <w:t xml:space="preserve">Y USO </w:t>
      </w:r>
      <w:r w:rsidRPr="004D7B7D">
        <w:rPr>
          <w:b/>
          <w:bCs/>
          <w:sz w:val="22"/>
          <w:szCs w:val="22"/>
        </w:rPr>
        <w:t xml:space="preserve">DE DATOS ABIERTOS ESTRATÉGICOS </w:t>
      </w:r>
      <w:r w:rsidR="00965E04">
        <w:rPr>
          <w:b/>
          <w:bCs/>
          <w:sz w:val="22"/>
          <w:szCs w:val="22"/>
        </w:rPr>
        <w:t>CON IA</w:t>
      </w:r>
      <w:r w:rsidR="00A1118F" w:rsidRPr="00A8433B">
        <w:rPr>
          <w:b/>
          <w:bCs/>
          <w:sz w:val="22"/>
          <w:szCs w:val="22"/>
        </w:rPr>
        <w:t>”</w:t>
      </w:r>
    </w:p>
    <w:p w14:paraId="0952F497" w14:textId="2A063D1B" w:rsidR="003A3D8A" w:rsidRDefault="00904C7E" w:rsidP="004157EB">
      <w:pPr>
        <w:pStyle w:val="BodyText"/>
        <w:spacing w:after="0"/>
        <w:jc w:val="both"/>
        <w:rPr>
          <w:sz w:val="22"/>
          <w:szCs w:val="22"/>
        </w:rPr>
      </w:pPr>
      <w:r w:rsidRPr="3A32FA30">
        <w:rPr>
          <w:sz w:val="22"/>
          <w:szCs w:val="22"/>
        </w:rPr>
        <w:t xml:space="preserve">Los siguientes </w:t>
      </w:r>
      <w:r w:rsidR="00944928" w:rsidRPr="3A32FA30">
        <w:rPr>
          <w:sz w:val="22"/>
          <w:szCs w:val="22"/>
        </w:rPr>
        <w:t>entregables son requeridos para la evaluación d</w:t>
      </w:r>
      <w:r w:rsidR="00E4401B" w:rsidRPr="3A32FA30">
        <w:rPr>
          <w:sz w:val="22"/>
          <w:szCs w:val="22"/>
        </w:rPr>
        <w:t>el reto</w:t>
      </w:r>
      <w:r w:rsidR="004157EB" w:rsidRPr="3A32FA30">
        <w:rPr>
          <w:sz w:val="22"/>
          <w:szCs w:val="22"/>
        </w:rPr>
        <w:t xml:space="preserve"> de publicación y uso de datos abiertos estratégicos con inteligencia artificial (IA).</w:t>
      </w:r>
      <w:r w:rsidR="276E15FB" w:rsidRPr="3A32FA30">
        <w:rPr>
          <w:sz w:val="22"/>
          <w:szCs w:val="22"/>
        </w:rPr>
        <w:t xml:space="preserve"> </w:t>
      </w:r>
      <w:r w:rsidR="004157EB" w:rsidRPr="3A32FA30">
        <w:rPr>
          <w:sz w:val="22"/>
          <w:szCs w:val="22"/>
        </w:rPr>
        <w:t>P</w:t>
      </w:r>
      <w:r w:rsidR="00B05D00" w:rsidRPr="3A32FA30">
        <w:rPr>
          <w:sz w:val="22"/>
          <w:szCs w:val="22"/>
        </w:rPr>
        <w:t xml:space="preserve">or favor solo diligencie la columna </w:t>
      </w:r>
      <w:r w:rsidR="00B05D00" w:rsidRPr="3A32FA30">
        <w:rPr>
          <w:b/>
          <w:bCs/>
          <w:sz w:val="22"/>
          <w:szCs w:val="22"/>
        </w:rPr>
        <w:t>Evidencia</w:t>
      </w:r>
      <w:r w:rsidR="00CE085E" w:rsidRPr="3A32FA30">
        <w:rPr>
          <w:b/>
          <w:bCs/>
          <w:sz w:val="22"/>
          <w:szCs w:val="22"/>
        </w:rPr>
        <w:t xml:space="preserve"> </w:t>
      </w:r>
      <w:r w:rsidR="00CE085E" w:rsidRPr="3A32FA30">
        <w:rPr>
          <w:sz w:val="22"/>
          <w:szCs w:val="22"/>
        </w:rPr>
        <w:t xml:space="preserve">y envíe este documento a través </w:t>
      </w:r>
      <w:r w:rsidR="00965E04" w:rsidRPr="3A32FA30">
        <w:rPr>
          <w:sz w:val="22"/>
          <w:szCs w:val="22"/>
        </w:rPr>
        <w:t>del Sistema de Evidencias de la iniciativa</w:t>
      </w:r>
      <w:r w:rsidR="00CE085E" w:rsidRPr="3A32FA30">
        <w:rPr>
          <w:sz w:val="22"/>
          <w:szCs w:val="22"/>
        </w:rPr>
        <w:t xml:space="preserve"> de </w:t>
      </w:r>
      <w:r w:rsidR="00965E04" w:rsidRPr="3A32FA30">
        <w:rPr>
          <w:sz w:val="22"/>
          <w:szCs w:val="22"/>
        </w:rPr>
        <w:t>M</w:t>
      </w:r>
      <w:r w:rsidR="00CE085E" w:rsidRPr="3A32FA30">
        <w:rPr>
          <w:sz w:val="22"/>
          <w:szCs w:val="22"/>
        </w:rPr>
        <w:t>áxima velocidad</w:t>
      </w:r>
      <w:r w:rsidR="00B50055" w:rsidRPr="3A32FA30">
        <w:rPr>
          <w:sz w:val="22"/>
          <w:szCs w:val="22"/>
        </w:rPr>
        <w:t>:</w:t>
      </w:r>
    </w:p>
    <w:p w14:paraId="3D646FDE" w14:textId="77777777" w:rsidR="00533046" w:rsidRPr="00A8433B" w:rsidRDefault="00533046" w:rsidP="004157EB">
      <w:pPr>
        <w:pStyle w:val="BodyText"/>
        <w:spacing w:after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insideH w:val="single" w:sz="2" w:space="0" w:color="000000" w:themeColor="text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8"/>
        <w:gridCol w:w="6806"/>
        <w:gridCol w:w="1376"/>
        <w:gridCol w:w="1402"/>
        <w:gridCol w:w="1008"/>
      </w:tblGrid>
      <w:tr w:rsidR="00AF0C4C" w:rsidRPr="00CE085E" w14:paraId="0952F49A" w14:textId="121CACE1" w:rsidTr="0736E466">
        <w:trPr>
          <w:trHeight w:val="181"/>
        </w:trPr>
        <w:tc>
          <w:tcPr>
            <w:tcW w:w="139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0952F498" w14:textId="7EBC1F9E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Criterio para evaluación</w:t>
            </w:r>
          </w:p>
        </w:tc>
        <w:tc>
          <w:tcPr>
            <w:tcW w:w="231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3044BF2" w14:textId="150B6EFD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Evidencia</w:t>
            </w:r>
          </w:p>
        </w:tc>
        <w:tc>
          <w:tcPr>
            <w:tcW w:w="46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EB4A6F1" w14:textId="71657453" w:rsidR="008B39A3" w:rsidRPr="00CE085E" w:rsidRDefault="008B39A3" w:rsidP="00A230C0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Puntaje obtenido</w:t>
            </w:r>
            <w:r w:rsidR="00A230C0" w:rsidRPr="00CE085E">
              <w:rPr>
                <w:b/>
                <w:bCs/>
                <w:sz w:val="21"/>
                <w:szCs w:val="21"/>
              </w:rPr>
              <w:t xml:space="preserve"> </w:t>
            </w:r>
            <w:r w:rsidR="00A230C0" w:rsidRPr="00CE085E">
              <w:rPr>
                <w:b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7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0952F499" w14:textId="2888AF2A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 xml:space="preserve">Cumple </w:t>
            </w:r>
            <w:r w:rsidRPr="00CE085E">
              <w:rPr>
                <w:rStyle w:val="FootnoteReference"/>
                <w:b/>
                <w:bCs/>
                <w:sz w:val="21"/>
                <w:szCs w:val="21"/>
              </w:rPr>
              <w:footnoteReference w:id="1"/>
            </w:r>
          </w:p>
        </w:tc>
        <w:tc>
          <w:tcPr>
            <w:tcW w:w="34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120F7FF" w14:textId="508C8F5A" w:rsidR="008B39A3" w:rsidRPr="00CE085E" w:rsidRDefault="008B39A3">
            <w:pPr>
              <w:pStyle w:val="Contenidodelatabla"/>
              <w:jc w:val="center"/>
              <w:rPr>
                <w:b/>
                <w:bCs/>
                <w:sz w:val="21"/>
                <w:szCs w:val="21"/>
              </w:rPr>
            </w:pPr>
            <w:r w:rsidRPr="00CE085E">
              <w:rPr>
                <w:b/>
                <w:bCs/>
                <w:sz w:val="21"/>
                <w:szCs w:val="21"/>
              </w:rPr>
              <w:t>Puntaje máximo</w:t>
            </w:r>
          </w:p>
        </w:tc>
      </w:tr>
      <w:tr w:rsidR="00AF0C4C" w:rsidRPr="00CE085E" w14:paraId="0952F4A0" w14:textId="7200F281" w:rsidTr="0736E466">
        <w:trPr>
          <w:trHeight w:val="1335"/>
        </w:trPr>
        <w:tc>
          <w:tcPr>
            <w:tcW w:w="1397" w:type="pct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952F49E" w14:textId="78F4EDDE" w:rsidR="004157EB" w:rsidRPr="00CE085E" w:rsidRDefault="6C411176" w:rsidP="0736E466">
            <w:pPr>
              <w:pStyle w:val="Contenidodelatabla"/>
              <w:numPr>
                <w:ilvl w:val="0"/>
                <w:numId w:val="1"/>
              </w:numPr>
            </w:pPr>
            <w:r w:rsidRPr="0736E466">
              <w:rPr>
                <w:rFonts w:ascii="Arial Narrow" w:eastAsia="Arial Narrow" w:hAnsi="Arial Narrow" w:cs="Arial Narrow"/>
                <w:color w:val="000000" w:themeColor="text1"/>
              </w:rPr>
              <w:t>Enlace del conjunto de datos abiertos estratégico publicado en el Portal de Datos Abiertos del Estado Colombiano (https://datos.gov.co) y justificación de su sentido estratégico.</w:t>
            </w:r>
          </w:p>
        </w:tc>
        <w:tc>
          <w:tcPr>
            <w:tcW w:w="2315" w:type="pct"/>
            <w:tcBorders>
              <w:left w:val="single" w:sz="2" w:space="0" w:color="000000" w:themeColor="text1"/>
            </w:tcBorders>
          </w:tcPr>
          <w:p w14:paraId="1546AA0A" w14:textId="4172F21C" w:rsidR="008F3F0E" w:rsidRDefault="008F3F0E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0736E466">
              <w:rPr>
                <w:i/>
                <w:iCs/>
                <w:sz w:val="21"/>
                <w:szCs w:val="21"/>
              </w:rPr>
              <w:t>Incluya aquí el</w:t>
            </w:r>
            <w:r w:rsidR="00AA510D" w:rsidRPr="0736E466">
              <w:rPr>
                <w:i/>
                <w:iCs/>
                <w:sz w:val="21"/>
                <w:szCs w:val="21"/>
              </w:rPr>
              <w:t xml:space="preserve"> </w:t>
            </w:r>
            <w:r w:rsidR="00AA510D" w:rsidRPr="0736E466">
              <w:rPr>
                <w:b/>
                <w:bCs/>
                <w:i/>
                <w:iCs/>
                <w:sz w:val="21"/>
                <w:szCs w:val="21"/>
              </w:rPr>
              <w:t>enlace</w:t>
            </w:r>
            <w:r w:rsidRPr="0736E466">
              <w:rPr>
                <w:i/>
                <w:iCs/>
                <w:sz w:val="21"/>
                <w:szCs w:val="21"/>
              </w:rPr>
              <w:t xml:space="preserve"> </w:t>
            </w:r>
            <w:r w:rsidR="00AA510D" w:rsidRPr="0736E466">
              <w:rPr>
                <w:i/>
                <w:iCs/>
                <w:sz w:val="21"/>
                <w:szCs w:val="21"/>
              </w:rPr>
              <w:t>al</w:t>
            </w:r>
            <w:r w:rsidR="00AF4BF1" w:rsidRPr="0736E466">
              <w:rPr>
                <w:i/>
                <w:iCs/>
                <w:sz w:val="21"/>
                <w:szCs w:val="21"/>
              </w:rPr>
              <w:t xml:space="preserve"> conjunto </w:t>
            </w:r>
            <w:r w:rsidR="00AA510D" w:rsidRPr="0736E466">
              <w:rPr>
                <w:i/>
                <w:iCs/>
                <w:sz w:val="21"/>
                <w:szCs w:val="21"/>
              </w:rPr>
              <w:t xml:space="preserve">de </w:t>
            </w:r>
            <w:r w:rsidR="00AF4BF1" w:rsidRPr="0736E466">
              <w:rPr>
                <w:i/>
                <w:iCs/>
                <w:sz w:val="21"/>
                <w:szCs w:val="21"/>
              </w:rPr>
              <w:t xml:space="preserve">datos </w:t>
            </w:r>
            <w:r w:rsidR="00AA510D" w:rsidRPr="0736E466">
              <w:rPr>
                <w:i/>
                <w:iCs/>
                <w:sz w:val="21"/>
                <w:szCs w:val="21"/>
              </w:rPr>
              <w:t xml:space="preserve">estratégico </w:t>
            </w:r>
            <w:r w:rsidR="00AF4BF1" w:rsidRPr="0736E466">
              <w:rPr>
                <w:i/>
                <w:iCs/>
                <w:sz w:val="21"/>
                <w:szCs w:val="21"/>
              </w:rPr>
              <w:t xml:space="preserve">de la </w:t>
            </w:r>
            <w:hyperlink r:id="rId11">
              <w:r w:rsidR="00AF4BF1" w:rsidRPr="0736E466">
                <w:rPr>
                  <w:rStyle w:val="Hyperlink"/>
                  <w:i/>
                  <w:iCs/>
                  <w:sz w:val="21"/>
                  <w:szCs w:val="21"/>
                </w:rPr>
                <w:t xml:space="preserve">Hoja de Ruta de Datos Abiertos Estratégicos </w:t>
              </w:r>
              <w:r w:rsidR="00AA510D" w:rsidRPr="0736E466">
                <w:rPr>
                  <w:rStyle w:val="Hyperlink"/>
                  <w:i/>
                  <w:iCs/>
                  <w:sz w:val="21"/>
                  <w:szCs w:val="21"/>
                </w:rPr>
                <w:t xml:space="preserve">para </w:t>
              </w:r>
              <w:r w:rsidR="00AF4BF1" w:rsidRPr="0736E466">
                <w:rPr>
                  <w:rStyle w:val="Hyperlink"/>
                  <w:i/>
                  <w:iCs/>
                  <w:sz w:val="21"/>
                  <w:szCs w:val="21"/>
                </w:rPr>
                <w:t>el Estado Colombiano</w:t>
              </w:r>
            </w:hyperlink>
            <w:r w:rsidR="00AF4BF1" w:rsidRPr="0736E466">
              <w:rPr>
                <w:i/>
                <w:iCs/>
                <w:sz w:val="21"/>
                <w:szCs w:val="21"/>
              </w:rPr>
              <w:t xml:space="preserve"> u otro conjunto de datos estratégico de la entidad publicado en </w:t>
            </w:r>
            <w:hyperlink r:id="rId12">
              <w:r w:rsidR="00AA510D" w:rsidRPr="0736E466">
                <w:rPr>
                  <w:rStyle w:val="Hyperlink"/>
                  <w:i/>
                  <w:iCs/>
                  <w:sz w:val="21"/>
                  <w:szCs w:val="21"/>
                </w:rPr>
                <w:t>https://datos.gov.co</w:t>
              </w:r>
            </w:hyperlink>
            <w:r w:rsidR="00AA510D" w:rsidRPr="0736E466">
              <w:rPr>
                <w:i/>
                <w:iCs/>
                <w:sz w:val="21"/>
                <w:szCs w:val="21"/>
              </w:rPr>
              <w:t xml:space="preserve"> </w:t>
            </w:r>
            <w:r w:rsidR="00AF4BF1" w:rsidRPr="0736E466">
              <w:rPr>
                <w:i/>
                <w:iCs/>
                <w:sz w:val="21"/>
                <w:szCs w:val="21"/>
              </w:rPr>
              <w:t>o en cualquier otro sitio</w:t>
            </w:r>
            <w:r w:rsidR="00905EF0" w:rsidRPr="0736E466">
              <w:rPr>
                <w:i/>
                <w:iCs/>
                <w:sz w:val="21"/>
                <w:szCs w:val="21"/>
              </w:rPr>
              <w:t>.</w:t>
            </w:r>
          </w:p>
          <w:p w14:paraId="44A013C3" w14:textId="581AC07A" w:rsidR="49EE1D4E" w:rsidRDefault="49EE1D4E" w:rsidP="49EE1D4E">
            <w:pPr>
              <w:pStyle w:val="Contenidodelatabla"/>
              <w:rPr>
                <w:i/>
                <w:iCs/>
                <w:sz w:val="21"/>
                <w:szCs w:val="21"/>
              </w:rPr>
            </w:pPr>
          </w:p>
          <w:p w14:paraId="7D4D466C" w14:textId="09463C30" w:rsidR="009A0654" w:rsidRPr="00CE085E" w:rsidRDefault="764E185F" w:rsidP="3A32FA30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3A32FA30">
              <w:rPr>
                <w:i/>
                <w:iCs/>
                <w:sz w:val="21"/>
                <w:szCs w:val="21"/>
              </w:rPr>
              <w:t xml:space="preserve">Incluya aquí la </w:t>
            </w:r>
            <w:r w:rsidRPr="3A32FA30">
              <w:rPr>
                <w:b/>
                <w:bCs/>
                <w:i/>
                <w:iCs/>
                <w:sz w:val="21"/>
                <w:szCs w:val="21"/>
              </w:rPr>
              <w:t>justificación</w:t>
            </w:r>
            <w:r w:rsidRPr="3A32FA30">
              <w:rPr>
                <w:i/>
                <w:iCs/>
                <w:sz w:val="21"/>
                <w:szCs w:val="21"/>
              </w:rPr>
              <w:t xml:space="preserve"> del sentido estratégico del conjunto de datos abiertos publicado.</w:t>
            </w:r>
          </w:p>
        </w:tc>
        <w:tc>
          <w:tcPr>
            <w:tcW w:w="468" w:type="pct"/>
            <w:tcBorders>
              <w:left w:val="single" w:sz="2" w:space="0" w:color="000000" w:themeColor="text1"/>
            </w:tcBorders>
            <w:vAlign w:val="center"/>
          </w:tcPr>
          <w:p w14:paraId="61B0029B" w14:textId="08F932CB" w:rsidR="008F3F0E" w:rsidRPr="00CE085E" w:rsidRDefault="008F3F0E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952F49F" w14:textId="06704BEA" w:rsidR="008F3F0E" w:rsidRPr="00CE085E" w:rsidRDefault="001A39BD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bookmarkStart w:id="0" w:name="__DdeLink__121_171638118"/>
            <w:bookmarkEnd w:id="0"/>
            <w:r w:rsidRPr="00CE085E">
              <w:rPr>
                <w:sz w:val="21"/>
                <w:szCs w:val="21"/>
              </w:rPr>
              <w:t xml:space="preserve">Si </w:t>
            </w:r>
            <w:r w:rsidR="00A761C3" w:rsidRPr="00CE085E">
              <w:rPr>
                <w:sz w:val="21"/>
                <w:szCs w:val="21"/>
              </w:rPr>
              <w:t xml:space="preserve">( </w:t>
            </w:r>
            <w:r w:rsidRPr="00CE085E">
              <w:rPr>
                <w:sz w:val="21"/>
                <w:szCs w:val="21"/>
              </w:rPr>
              <w:t xml:space="preserve">)  </w:t>
            </w:r>
            <w:r w:rsidR="00A761C3" w:rsidRPr="00CE085E">
              <w:rPr>
                <w:sz w:val="21"/>
                <w:szCs w:val="21"/>
              </w:rPr>
              <w:t xml:space="preserve">No ( </w:t>
            </w:r>
            <w:r w:rsidR="008F3F0E" w:rsidRPr="00CE085E">
              <w:rPr>
                <w:sz w:val="21"/>
                <w:szCs w:val="21"/>
              </w:rPr>
              <w:t>)</w:t>
            </w:r>
          </w:p>
        </w:tc>
        <w:tc>
          <w:tcPr>
            <w:tcW w:w="343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64290A" w14:textId="5B26CE6E" w:rsidR="008F3F0E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3A32FA30">
              <w:rPr>
                <w:sz w:val="21"/>
                <w:szCs w:val="21"/>
              </w:rPr>
              <w:t xml:space="preserve">Entre </w:t>
            </w:r>
            <w:r w:rsidR="008F3F0E" w:rsidRPr="3A32FA30">
              <w:rPr>
                <w:sz w:val="21"/>
                <w:szCs w:val="21"/>
              </w:rPr>
              <w:t xml:space="preserve">0 </w:t>
            </w:r>
            <w:r w:rsidRPr="3A32FA30">
              <w:rPr>
                <w:sz w:val="21"/>
                <w:szCs w:val="21"/>
              </w:rPr>
              <w:t>y</w:t>
            </w:r>
            <w:r w:rsidR="008F3F0E" w:rsidRPr="3A32FA30">
              <w:rPr>
                <w:sz w:val="21"/>
                <w:szCs w:val="21"/>
              </w:rPr>
              <w:t xml:space="preserve"> </w:t>
            </w:r>
            <w:r w:rsidR="7232E771" w:rsidRPr="3A32FA30">
              <w:rPr>
                <w:sz w:val="21"/>
                <w:szCs w:val="21"/>
              </w:rPr>
              <w:t xml:space="preserve">500 </w:t>
            </w:r>
            <w:r w:rsidR="00496005" w:rsidRPr="3A32FA30">
              <w:rPr>
                <w:sz w:val="21"/>
                <w:szCs w:val="21"/>
              </w:rPr>
              <w:t>puntos</w:t>
            </w:r>
          </w:p>
        </w:tc>
      </w:tr>
      <w:tr w:rsidR="00AF0C4C" w:rsidRPr="00CE085E" w14:paraId="0952F4A3" w14:textId="620D0D36" w:rsidTr="0736E466">
        <w:trPr>
          <w:trHeight w:val="1455"/>
        </w:trPr>
        <w:tc>
          <w:tcPr>
            <w:tcW w:w="1397" w:type="pct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952F4A1" w14:textId="61E26C3F" w:rsidR="007273CF" w:rsidRPr="00CE085E" w:rsidRDefault="5E48B5B5" w:rsidP="0736E466">
            <w:pPr>
              <w:pStyle w:val="Contenidodelatabl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>Enlace del uso de datos abiertos estratégico publicado en la sección de usos del Portal de Datos Abiertos del Estado Colombiano (https://herramientas.datos.gov.co/usos) y evidencia de análisis descriptivo o predictivo según corresponda.</w:t>
            </w:r>
          </w:p>
        </w:tc>
        <w:tc>
          <w:tcPr>
            <w:tcW w:w="2315" w:type="pct"/>
            <w:tcBorders>
              <w:left w:val="single" w:sz="2" w:space="0" w:color="000000" w:themeColor="text1"/>
            </w:tcBorders>
          </w:tcPr>
          <w:p w14:paraId="7854D17B" w14:textId="3A7F3AAB" w:rsidR="008F3F0E" w:rsidRPr="00CE085E" w:rsidRDefault="00A16F7B" w:rsidP="3A32FA30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3A32FA30">
              <w:rPr>
                <w:i/>
                <w:iCs/>
                <w:sz w:val="21"/>
                <w:szCs w:val="21"/>
              </w:rPr>
              <w:t xml:space="preserve">Incluya aquí el </w:t>
            </w:r>
            <w:r w:rsidRPr="3A32FA30">
              <w:rPr>
                <w:b/>
                <w:bCs/>
                <w:i/>
                <w:iCs/>
                <w:sz w:val="21"/>
                <w:szCs w:val="21"/>
              </w:rPr>
              <w:t>enlace</w:t>
            </w:r>
            <w:r w:rsidRPr="3A32FA30">
              <w:rPr>
                <w:i/>
                <w:iCs/>
                <w:sz w:val="21"/>
                <w:szCs w:val="21"/>
              </w:rPr>
              <w:t xml:space="preserve"> de</w:t>
            </w:r>
            <w:r w:rsidR="0023422B" w:rsidRPr="3A32FA30">
              <w:rPr>
                <w:i/>
                <w:iCs/>
                <w:sz w:val="21"/>
                <w:szCs w:val="21"/>
              </w:rPr>
              <w:t xml:space="preserve">l </w:t>
            </w:r>
            <w:r w:rsidRPr="3A32FA30">
              <w:rPr>
                <w:i/>
                <w:iCs/>
                <w:sz w:val="21"/>
                <w:szCs w:val="21"/>
              </w:rPr>
              <w:t xml:space="preserve">uso </w:t>
            </w:r>
            <w:r w:rsidR="0023422B" w:rsidRPr="3A32FA30">
              <w:rPr>
                <w:i/>
                <w:iCs/>
                <w:sz w:val="21"/>
                <w:szCs w:val="21"/>
              </w:rPr>
              <w:t>del conjunto de datos abiertos estratégico</w:t>
            </w:r>
            <w:r w:rsidRPr="3A32FA30">
              <w:rPr>
                <w:i/>
                <w:iCs/>
                <w:sz w:val="21"/>
                <w:szCs w:val="21"/>
              </w:rPr>
              <w:t xml:space="preserve"> publicado en la sección de usos del </w:t>
            </w:r>
            <w:r w:rsidR="0023422B" w:rsidRPr="3A32FA30">
              <w:rPr>
                <w:i/>
                <w:iCs/>
                <w:sz w:val="21"/>
                <w:szCs w:val="21"/>
              </w:rPr>
              <w:t>P</w:t>
            </w:r>
            <w:r w:rsidRPr="3A32FA30">
              <w:rPr>
                <w:i/>
                <w:iCs/>
                <w:sz w:val="21"/>
                <w:szCs w:val="21"/>
              </w:rPr>
              <w:t xml:space="preserve">ortal de </w:t>
            </w:r>
            <w:r w:rsidR="0023422B" w:rsidRPr="3A32FA30">
              <w:rPr>
                <w:i/>
                <w:iCs/>
                <w:sz w:val="21"/>
                <w:szCs w:val="21"/>
              </w:rPr>
              <w:t>D</w:t>
            </w:r>
            <w:r w:rsidRPr="3A32FA30">
              <w:rPr>
                <w:i/>
                <w:iCs/>
                <w:sz w:val="21"/>
                <w:szCs w:val="21"/>
              </w:rPr>
              <w:t xml:space="preserve">atos </w:t>
            </w:r>
            <w:r w:rsidR="0023422B" w:rsidRPr="3A32FA30">
              <w:rPr>
                <w:i/>
                <w:iCs/>
                <w:sz w:val="21"/>
                <w:szCs w:val="21"/>
              </w:rPr>
              <w:t>A</w:t>
            </w:r>
            <w:r w:rsidRPr="3A32FA30">
              <w:rPr>
                <w:i/>
                <w:iCs/>
                <w:sz w:val="21"/>
                <w:szCs w:val="21"/>
              </w:rPr>
              <w:t xml:space="preserve">biertos del </w:t>
            </w:r>
            <w:r w:rsidR="0023422B" w:rsidRPr="3A32FA30">
              <w:rPr>
                <w:i/>
                <w:iCs/>
                <w:sz w:val="21"/>
                <w:szCs w:val="21"/>
              </w:rPr>
              <w:t>E</w:t>
            </w:r>
            <w:r w:rsidRPr="3A32FA30">
              <w:rPr>
                <w:i/>
                <w:iCs/>
                <w:sz w:val="21"/>
                <w:szCs w:val="21"/>
              </w:rPr>
              <w:t>stado Colombia</w:t>
            </w:r>
            <w:r w:rsidR="0023422B" w:rsidRPr="3A32FA30">
              <w:rPr>
                <w:i/>
                <w:iCs/>
                <w:sz w:val="21"/>
                <w:szCs w:val="21"/>
              </w:rPr>
              <w:t>no</w:t>
            </w:r>
            <w:r w:rsidRPr="3A32FA30">
              <w:rPr>
                <w:i/>
                <w:iCs/>
                <w:sz w:val="21"/>
                <w:szCs w:val="21"/>
              </w:rPr>
              <w:t xml:space="preserve"> </w:t>
            </w:r>
            <w:hyperlink r:id="rId13">
              <w:r w:rsidRPr="3A32FA30">
                <w:rPr>
                  <w:rStyle w:val="Hyperlink"/>
                  <w:i/>
                  <w:iCs/>
                  <w:sz w:val="21"/>
                  <w:szCs w:val="21"/>
                </w:rPr>
                <w:t>https://herramientas.datos.gov.co/usos</w:t>
              </w:r>
            </w:hyperlink>
            <w:r w:rsidRPr="3A32FA30">
              <w:rPr>
                <w:i/>
                <w:iCs/>
                <w:sz w:val="21"/>
                <w:szCs w:val="21"/>
              </w:rPr>
              <w:t xml:space="preserve"> o en cualquier otro sitio que evidencie que el uso </w:t>
            </w:r>
            <w:r w:rsidR="00640062" w:rsidRPr="3A32FA30">
              <w:rPr>
                <w:i/>
                <w:iCs/>
                <w:sz w:val="21"/>
                <w:szCs w:val="21"/>
              </w:rPr>
              <w:t xml:space="preserve">compartido utiliza </w:t>
            </w:r>
            <w:r w:rsidR="0023422B" w:rsidRPr="3A32FA30">
              <w:rPr>
                <w:i/>
                <w:iCs/>
                <w:sz w:val="21"/>
                <w:szCs w:val="21"/>
              </w:rPr>
              <w:t>el conjunto de datos abiertos estratégico publicado en el punto anterior</w:t>
            </w:r>
            <w:r w:rsidR="00640062" w:rsidRPr="3A32FA30">
              <w:rPr>
                <w:i/>
                <w:iCs/>
                <w:sz w:val="21"/>
                <w:szCs w:val="21"/>
              </w:rPr>
              <w:t>.</w:t>
            </w:r>
            <w:r w:rsidR="2DB6986D" w:rsidRPr="3A32FA30">
              <w:rPr>
                <w:i/>
                <w:iCs/>
                <w:sz w:val="21"/>
                <w:szCs w:val="21"/>
              </w:rPr>
              <w:t xml:space="preserve"> </w:t>
            </w:r>
          </w:p>
          <w:p w14:paraId="10294054" w14:textId="19C02AA3" w:rsidR="008F3F0E" w:rsidRPr="00CE085E" w:rsidRDefault="008F3F0E" w:rsidP="3A32FA30">
            <w:pPr>
              <w:pStyle w:val="Contenidodelatabla"/>
              <w:rPr>
                <w:i/>
                <w:iCs/>
                <w:sz w:val="21"/>
                <w:szCs w:val="21"/>
              </w:rPr>
            </w:pPr>
          </w:p>
          <w:p w14:paraId="4ED3D260" w14:textId="6FBE53D1" w:rsidR="008F3F0E" w:rsidRPr="00CE085E" w:rsidRDefault="437B181E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0736E466">
              <w:rPr>
                <w:b/>
                <w:bCs/>
                <w:i/>
                <w:iCs/>
                <w:sz w:val="21"/>
                <w:szCs w:val="21"/>
              </w:rPr>
              <w:t xml:space="preserve">Fórmula 2: </w:t>
            </w:r>
            <w:r w:rsidR="23F04821" w:rsidRPr="0736E466">
              <w:rPr>
                <w:i/>
                <w:iCs/>
                <w:sz w:val="21"/>
                <w:szCs w:val="21"/>
              </w:rPr>
              <w:t xml:space="preserve">Incluya aquí la </w:t>
            </w:r>
            <w:r w:rsidR="23F04821" w:rsidRPr="0736E466">
              <w:rPr>
                <w:b/>
                <w:bCs/>
                <w:i/>
                <w:iCs/>
                <w:sz w:val="21"/>
                <w:szCs w:val="21"/>
              </w:rPr>
              <w:t xml:space="preserve">evidencia </w:t>
            </w:r>
            <w:r w:rsidR="23F04821" w:rsidRPr="0736E466">
              <w:rPr>
                <w:i/>
                <w:iCs/>
                <w:sz w:val="21"/>
                <w:szCs w:val="21"/>
              </w:rPr>
              <w:t>del análisis descriptivo o predictivo que la entidad realizó a partir de la creación del uso.</w:t>
            </w:r>
          </w:p>
          <w:p w14:paraId="7DA4D66E" w14:textId="65949F8A" w:rsidR="008F3F0E" w:rsidRPr="00CE085E" w:rsidRDefault="008F3F0E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</w:p>
          <w:p w14:paraId="1821ADBE" w14:textId="30600066" w:rsidR="008F3F0E" w:rsidRPr="00CE085E" w:rsidRDefault="5F02E6CA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0736E466">
              <w:rPr>
                <w:b/>
                <w:bCs/>
                <w:i/>
                <w:iCs/>
                <w:sz w:val="21"/>
                <w:szCs w:val="21"/>
              </w:rPr>
              <w:t xml:space="preserve">Fórmula 1: </w:t>
            </w:r>
            <w:r w:rsidRPr="0736E466">
              <w:rPr>
                <w:i/>
                <w:iCs/>
                <w:sz w:val="21"/>
                <w:szCs w:val="21"/>
              </w:rPr>
              <w:t xml:space="preserve">Incluya aquí la </w:t>
            </w:r>
            <w:r w:rsidRPr="0736E466">
              <w:rPr>
                <w:b/>
                <w:bCs/>
                <w:i/>
                <w:iCs/>
                <w:sz w:val="21"/>
                <w:szCs w:val="21"/>
              </w:rPr>
              <w:t xml:space="preserve">evidencia </w:t>
            </w:r>
            <w:r w:rsidRPr="0736E466">
              <w:rPr>
                <w:i/>
                <w:iCs/>
                <w:sz w:val="21"/>
                <w:szCs w:val="21"/>
              </w:rPr>
              <w:t>del análisis predictivo que la entidad realizó a partir de la creación del uso.</w:t>
            </w:r>
          </w:p>
        </w:tc>
        <w:tc>
          <w:tcPr>
            <w:tcW w:w="468" w:type="pct"/>
            <w:tcBorders>
              <w:left w:val="single" w:sz="2" w:space="0" w:color="000000" w:themeColor="text1"/>
            </w:tcBorders>
            <w:vAlign w:val="center"/>
          </w:tcPr>
          <w:p w14:paraId="759F1484" w14:textId="77777777" w:rsidR="008F3F0E" w:rsidRPr="00CE085E" w:rsidRDefault="008F3F0E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952F4A2" w14:textId="50646127" w:rsidR="008F3F0E" w:rsidRPr="00CE085E" w:rsidRDefault="00B2388B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0CE085E">
              <w:rPr>
                <w:sz w:val="21"/>
                <w:szCs w:val="21"/>
              </w:rPr>
              <w:t>Si ( )  No ( )</w:t>
            </w:r>
          </w:p>
        </w:tc>
        <w:tc>
          <w:tcPr>
            <w:tcW w:w="343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C0B34D" w14:textId="267DC83E" w:rsidR="008F3F0E" w:rsidRPr="00CE085E" w:rsidRDefault="00270E35" w:rsidP="008F3F0E">
            <w:pPr>
              <w:pStyle w:val="Contenidodelatabla"/>
              <w:jc w:val="center"/>
              <w:rPr>
                <w:sz w:val="21"/>
                <w:szCs w:val="21"/>
              </w:rPr>
            </w:pPr>
            <w:r w:rsidRPr="3A32FA30">
              <w:rPr>
                <w:sz w:val="21"/>
                <w:szCs w:val="21"/>
              </w:rPr>
              <w:t xml:space="preserve">Entre 0 y </w:t>
            </w:r>
            <w:r w:rsidR="363484AD" w:rsidRPr="3A32FA30">
              <w:rPr>
                <w:sz w:val="21"/>
                <w:szCs w:val="21"/>
              </w:rPr>
              <w:t xml:space="preserve">300 </w:t>
            </w:r>
            <w:r w:rsidR="008F3F0E" w:rsidRPr="3A32FA30">
              <w:rPr>
                <w:sz w:val="21"/>
                <w:szCs w:val="21"/>
              </w:rPr>
              <w:t>puntos</w:t>
            </w:r>
          </w:p>
        </w:tc>
      </w:tr>
      <w:tr w:rsidR="3A32FA30" w14:paraId="60B8785B" w14:textId="77777777" w:rsidTr="00691F5A">
        <w:trPr>
          <w:trHeight w:val="19"/>
        </w:trPr>
        <w:tc>
          <w:tcPr>
            <w:tcW w:w="41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2D898BC" w14:textId="01AB2FB3" w:rsidR="6DD7E33C" w:rsidRDefault="5E745028" w:rsidP="0736E466">
            <w:pPr>
              <w:pStyle w:val="Contenidodelatabla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>Puntaje extra: Evidencia del uso de herramientas o técnicas de inteligencia artificial para la creación del uso (para obtención de puntaje extra).</w:t>
            </w:r>
          </w:p>
        </w:tc>
        <w:tc>
          <w:tcPr>
            <w:tcW w:w="6806" w:type="dxa"/>
            <w:tcBorders>
              <w:left w:val="single" w:sz="2" w:space="0" w:color="000000" w:themeColor="text1"/>
            </w:tcBorders>
          </w:tcPr>
          <w:p w14:paraId="7C3786FF" w14:textId="141A3927" w:rsidR="3FA2BC1D" w:rsidRDefault="3D716B0F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0736E466">
              <w:rPr>
                <w:i/>
                <w:iCs/>
                <w:sz w:val="21"/>
                <w:szCs w:val="21"/>
              </w:rPr>
              <w:t xml:space="preserve">Incluya aquí la </w:t>
            </w:r>
            <w:r w:rsidRPr="0736E466">
              <w:rPr>
                <w:b/>
                <w:bCs/>
                <w:i/>
                <w:iCs/>
                <w:sz w:val="21"/>
                <w:szCs w:val="21"/>
              </w:rPr>
              <w:t>evidencia</w:t>
            </w:r>
            <w:r w:rsidRPr="0736E466">
              <w:rPr>
                <w:i/>
                <w:iCs/>
                <w:sz w:val="21"/>
                <w:szCs w:val="21"/>
              </w:rPr>
              <w:t xml:space="preserve"> del uso de herramientas </w:t>
            </w:r>
            <w:r w:rsidR="05CDAAE0" w:rsidRPr="0736E466">
              <w:rPr>
                <w:i/>
                <w:iCs/>
                <w:sz w:val="21"/>
                <w:szCs w:val="21"/>
              </w:rPr>
              <w:t xml:space="preserve">o técnicas </w:t>
            </w:r>
            <w:r w:rsidRPr="0736E466">
              <w:rPr>
                <w:i/>
                <w:iCs/>
                <w:sz w:val="21"/>
                <w:szCs w:val="21"/>
              </w:rPr>
              <w:t xml:space="preserve">de inteligencia artificial para </w:t>
            </w:r>
            <w:r w:rsidR="4433BD29" w:rsidRPr="0736E466">
              <w:rPr>
                <w:i/>
                <w:iCs/>
                <w:sz w:val="21"/>
                <w:szCs w:val="21"/>
              </w:rPr>
              <w:t>crear el uso del conjunto de datos abiertos.</w:t>
            </w:r>
            <w:r w:rsidR="3FA2BC1D" w:rsidRPr="0736E466"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376" w:type="dxa"/>
            <w:tcBorders>
              <w:left w:val="single" w:sz="2" w:space="0" w:color="000000" w:themeColor="text1"/>
            </w:tcBorders>
            <w:vAlign w:val="center"/>
          </w:tcPr>
          <w:p w14:paraId="00B22ED8" w14:textId="7E60ED0E" w:rsidR="3A32FA30" w:rsidRDefault="3A32FA30" w:rsidP="3A32FA30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19135A3" w14:textId="018DD52B" w:rsidR="0736E466" w:rsidRDefault="0736E466" w:rsidP="0736E466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>Si ( )  No ( )</w:t>
            </w:r>
          </w:p>
        </w:tc>
        <w:tc>
          <w:tcPr>
            <w:tcW w:w="10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E8CEA6" w14:textId="76E94919" w:rsidR="0736E466" w:rsidRDefault="0736E466" w:rsidP="0736E466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 xml:space="preserve">Entre 0 y </w:t>
            </w:r>
            <w:r w:rsidR="6A78C359" w:rsidRPr="0736E466">
              <w:rPr>
                <w:sz w:val="21"/>
                <w:szCs w:val="21"/>
              </w:rPr>
              <w:t>1</w:t>
            </w:r>
            <w:r w:rsidR="2293FD17" w:rsidRPr="0736E466">
              <w:rPr>
                <w:sz w:val="21"/>
                <w:szCs w:val="21"/>
              </w:rPr>
              <w:t xml:space="preserve">00 </w:t>
            </w:r>
            <w:r w:rsidRPr="0736E466">
              <w:rPr>
                <w:sz w:val="21"/>
                <w:szCs w:val="21"/>
              </w:rPr>
              <w:t>puntos</w:t>
            </w:r>
          </w:p>
        </w:tc>
      </w:tr>
      <w:tr w:rsidR="0736E466" w14:paraId="39CDF4EE" w14:textId="77777777" w:rsidTr="00691F5A">
        <w:trPr>
          <w:trHeight w:val="219"/>
        </w:trPr>
        <w:tc>
          <w:tcPr>
            <w:tcW w:w="41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E59BD14" w14:textId="67EDE13F" w:rsidR="0FCE3B8E" w:rsidRDefault="0FCE3B8E" w:rsidP="0736E466">
            <w:pPr>
              <w:pStyle w:val="Contenidodelatabla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>Puntaje extra: Enlace del uso adicional creado por un actor del ecosistema de datos abiertos, diferente a la entidad (para obtención de puntaje extra).</w:t>
            </w:r>
          </w:p>
        </w:tc>
        <w:tc>
          <w:tcPr>
            <w:tcW w:w="6806" w:type="dxa"/>
            <w:tcBorders>
              <w:left w:val="single" w:sz="2" w:space="0" w:color="000000" w:themeColor="text1"/>
            </w:tcBorders>
          </w:tcPr>
          <w:p w14:paraId="15F0FE36" w14:textId="3645ABCE" w:rsidR="0FCE3B8E" w:rsidRDefault="0FCE3B8E" w:rsidP="0736E466">
            <w:pPr>
              <w:pStyle w:val="Contenidodelatabla"/>
              <w:rPr>
                <w:i/>
                <w:iCs/>
                <w:sz w:val="21"/>
                <w:szCs w:val="21"/>
              </w:rPr>
            </w:pPr>
            <w:r w:rsidRPr="0736E466">
              <w:rPr>
                <w:i/>
                <w:iCs/>
                <w:sz w:val="21"/>
                <w:szCs w:val="21"/>
              </w:rPr>
              <w:t xml:space="preserve">Incluya aquí </w:t>
            </w:r>
            <w:r w:rsidRPr="0736E466">
              <w:rPr>
                <w:b/>
                <w:bCs/>
                <w:i/>
                <w:iCs/>
                <w:sz w:val="21"/>
                <w:szCs w:val="21"/>
              </w:rPr>
              <w:t xml:space="preserve">el enlace </w:t>
            </w:r>
            <w:r w:rsidRPr="0736E466">
              <w:rPr>
                <w:i/>
                <w:iCs/>
                <w:sz w:val="21"/>
                <w:szCs w:val="21"/>
              </w:rPr>
              <w:t>al uso adicional del conjunto de datos abiertos publicado por un actor del ecosistema de datos abiertos, diferente a la entidad.</w:t>
            </w:r>
          </w:p>
        </w:tc>
        <w:tc>
          <w:tcPr>
            <w:tcW w:w="1376" w:type="dxa"/>
            <w:tcBorders>
              <w:left w:val="single" w:sz="2" w:space="0" w:color="000000" w:themeColor="text1"/>
            </w:tcBorders>
            <w:vAlign w:val="center"/>
          </w:tcPr>
          <w:p w14:paraId="15C96EFD" w14:textId="47614C29" w:rsidR="0736E466" w:rsidRDefault="0736E466" w:rsidP="0736E466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77A73F4D" w14:textId="4EFB48C4" w:rsidR="0736E466" w:rsidRDefault="0736E466" w:rsidP="0736E466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>Si ( )  No ( )</w:t>
            </w:r>
          </w:p>
        </w:tc>
        <w:tc>
          <w:tcPr>
            <w:tcW w:w="10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0309FF" w14:textId="08F84A92" w:rsidR="0736E466" w:rsidRDefault="0736E466" w:rsidP="0736E466">
            <w:pPr>
              <w:pStyle w:val="Contenidodelatabla"/>
              <w:jc w:val="center"/>
              <w:rPr>
                <w:sz w:val="21"/>
                <w:szCs w:val="21"/>
              </w:rPr>
            </w:pPr>
            <w:r w:rsidRPr="0736E466">
              <w:rPr>
                <w:sz w:val="21"/>
                <w:szCs w:val="21"/>
              </w:rPr>
              <w:t xml:space="preserve">Entre 0 y </w:t>
            </w:r>
            <w:r w:rsidR="37C2C8AD" w:rsidRPr="0736E466">
              <w:rPr>
                <w:sz w:val="21"/>
                <w:szCs w:val="21"/>
              </w:rPr>
              <w:t>1</w:t>
            </w:r>
            <w:r w:rsidR="3B4C8D3F" w:rsidRPr="0736E466">
              <w:rPr>
                <w:sz w:val="21"/>
                <w:szCs w:val="21"/>
              </w:rPr>
              <w:t xml:space="preserve">00 </w:t>
            </w:r>
            <w:r w:rsidRPr="0736E466">
              <w:rPr>
                <w:sz w:val="21"/>
                <w:szCs w:val="21"/>
              </w:rPr>
              <w:t>puntos</w:t>
            </w:r>
          </w:p>
        </w:tc>
      </w:tr>
      <w:tr w:rsidR="00AF0C4C" w:rsidRPr="00CE085E" w14:paraId="2A23B01A" w14:textId="77777777" w:rsidTr="0736E466">
        <w:trPr>
          <w:trHeight w:val="20"/>
        </w:trPr>
        <w:tc>
          <w:tcPr>
            <w:tcW w:w="3712" w:type="pct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0CECE" w:themeFill="background2" w:themeFillShade="E6"/>
            <w:tcMar>
              <w:left w:w="54" w:type="dxa"/>
            </w:tcMar>
          </w:tcPr>
          <w:p w14:paraId="77B9CEF3" w14:textId="3FA990FC" w:rsidR="00B507C3" w:rsidRPr="00CE085E" w:rsidRDefault="008124C3" w:rsidP="008B39A3">
            <w:pPr>
              <w:pStyle w:val="Contenidodelatabla"/>
              <w:jc w:val="right"/>
              <w:rPr>
                <w:b/>
                <w:sz w:val="21"/>
                <w:szCs w:val="21"/>
              </w:rPr>
            </w:pPr>
            <w:r w:rsidRPr="00CE085E">
              <w:rPr>
                <w:b/>
                <w:sz w:val="21"/>
                <w:szCs w:val="21"/>
              </w:rPr>
              <w:t>TOTAL OBTENIDO:</w:t>
            </w:r>
          </w:p>
        </w:tc>
        <w:tc>
          <w:tcPr>
            <w:tcW w:w="468" w:type="pct"/>
            <w:tcBorders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F49D81" w14:textId="77777777" w:rsidR="00B507C3" w:rsidRPr="00CE085E" w:rsidRDefault="00B507C3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left w:w="54" w:type="dxa"/>
            </w:tcMar>
            <w:vAlign w:val="center"/>
          </w:tcPr>
          <w:p w14:paraId="55376D51" w14:textId="77777777" w:rsidR="00B507C3" w:rsidRPr="00CE085E" w:rsidRDefault="00B507C3">
            <w:pPr>
              <w:pStyle w:val="Contenidodelatabla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1CD402C" w14:textId="4E54340E" w:rsidR="00B507C3" w:rsidRPr="00CE085E" w:rsidRDefault="00216178">
            <w:pPr>
              <w:pStyle w:val="Contenidodelatabla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1000</w:t>
            </w:r>
            <w:r w:rsidR="00B507C3" w:rsidRPr="00CE085E">
              <w:rPr>
                <w:b/>
                <w:sz w:val="21"/>
                <w:szCs w:val="21"/>
              </w:rPr>
              <w:t xml:space="preserve"> puntos</w:t>
            </w:r>
          </w:p>
        </w:tc>
      </w:tr>
    </w:tbl>
    <w:p w14:paraId="0EAE981F" w14:textId="0C3EA409" w:rsidR="0736E466" w:rsidRDefault="0736E466" w:rsidP="0736E466">
      <w:pPr>
        <w:rPr>
          <w:sz w:val="22"/>
          <w:szCs w:val="22"/>
        </w:rPr>
      </w:pPr>
    </w:p>
    <w:sectPr w:rsidR="0736E466" w:rsidSect="00E659B4">
      <w:headerReference w:type="default" r:id="rId14"/>
      <w:pgSz w:w="15840" w:h="12240" w:orient="landscape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67B2" w14:textId="77777777" w:rsidR="00461BBB" w:rsidRDefault="00461BBB" w:rsidP="00E4401B">
      <w:r>
        <w:separator/>
      </w:r>
    </w:p>
  </w:endnote>
  <w:endnote w:type="continuationSeparator" w:id="0">
    <w:p w14:paraId="345D7FDD" w14:textId="77777777" w:rsidR="00461BBB" w:rsidRDefault="00461BBB" w:rsidP="00E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WenQuanYi Micro Hei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DBBE" w14:textId="77777777" w:rsidR="00461BBB" w:rsidRDefault="00461BBB" w:rsidP="00E4401B">
      <w:r>
        <w:separator/>
      </w:r>
    </w:p>
  </w:footnote>
  <w:footnote w:type="continuationSeparator" w:id="0">
    <w:p w14:paraId="6CA731AB" w14:textId="77777777" w:rsidR="00461BBB" w:rsidRDefault="00461BBB" w:rsidP="00E4401B">
      <w:r>
        <w:continuationSeparator/>
      </w:r>
    </w:p>
  </w:footnote>
  <w:footnote w:id="1">
    <w:p w14:paraId="48E361C2" w14:textId="25EA55ED" w:rsidR="00A47852" w:rsidRPr="003250BC" w:rsidRDefault="008B39A3">
      <w:pPr>
        <w:pStyle w:val="FootnoteText"/>
        <w:rPr>
          <w:szCs w:val="20"/>
        </w:rPr>
      </w:pPr>
      <w:r w:rsidRPr="003250BC">
        <w:rPr>
          <w:rStyle w:val="FootnoteReference"/>
          <w:szCs w:val="20"/>
        </w:rPr>
        <w:footnoteRef/>
      </w:r>
      <w:r w:rsidRPr="003250BC">
        <w:rPr>
          <w:szCs w:val="20"/>
        </w:rPr>
        <w:t xml:space="preserve"> </w:t>
      </w:r>
      <w:r w:rsidR="00924DB5" w:rsidRPr="003250BC">
        <w:rPr>
          <w:szCs w:val="20"/>
        </w:rPr>
        <w:t xml:space="preserve">Las columnas </w:t>
      </w:r>
      <w:r w:rsidR="00924DB5" w:rsidRPr="003250BC">
        <w:rPr>
          <w:b/>
          <w:szCs w:val="20"/>
        </w:rPr>
        <w:t>Puntaje obtenido</w:t>
      </w:r>
      <w:r w:rsidR="00924DB5" w:rsidRPr="003250BC">
        <w:rPr>
          <w:szCs w:val="20"/>
        </w:rPr>
        <w:t xml:space="preserve"> y </w:t>
      </w:r>
      <w:r w:rsidR="00924DB5" w:rsidRPr="003250BC">
        <w:rPr>
          <w:b/>
          <w:szCs w:val="20"/>
        </w:rPr>
        <w:t>Cumple</w:t>
      </w:r>
      <w:r w:rsidR="00924DB5" w:rsidRPr="003250BC">
        <w:rPr>
          <w:szCs w:val="20"/>
        </w:rPr>
        <w:t xml:space="preserve">, son diligenciadas por el Ministerio TIC, de acuerdo con la evidencia registrada en la columna </w:t>
      </w:r>
      <w:r w:rsidR="00924DB5" w:rsidRPr="003250BC">
        <w:rPr>
          <w:b/>
          <w:szCs w:val="20"/>
        </w:rPr>
        <w:t>Evidencia</w:t>
      </w:r>
      <w:r w:rsidR="00924DB5" w:rsidRPr="003250BC">
        <w:rPr>
          <w:szCs w:val="20"/>
        </w:rPr>
        <w:t xml:space="preserve">, la cual </w:t>
      </w:r>
      <w:r w:rsidR="004157EB">
        <w:rPr>
          <w:szCs w:val="20"/>
        </w:rPr>
        <w:t>es</w:t>
      </w:r>
      <w:r w:rsidR="00924DB5" w:rsidRPr="003250BC">
        <w:rPr>
          <w:szCs w:val="20"/>
        </w:rPr>
        <w:t xml:space="preserve"> diligenciada en esta plantilla por la </w:t>
      </w:r>
      <w:r w:rsidR="00924DB5" w:rsidRPr="004A69D2">
        <w:rPr>
          <w:b/>
          <w:bCs/>
          <w:szCs w:val="20"/>
        </w:rPr>
        <w:t>entidad participante</w:t>
      </w:r>
      <w:r w:rsidR="00B90DA2">
        <w:rPr>
          <w:szCs w:val="20"/>
        </w:rPr>
        <w:t>.</w:t>
      </w:r>
      <w:r w:rsidR="00924DB5" w:rsidRPr="003250BC">
        <w:rPr>
          <w:szCs w:val="20"/>
        </w:rPr>
        <w:t xml:space="preserve"> </w:t>
      </w:r>
      <w:r w:rsidR="00B90DA2">
        <w:rPr>
          <w:szCs w:val="20"/>
        </w:rPr>
        <w:t>F</w:t>
      </w:r>
      <w:r w:rsidR="00751DF1" w:rsidRPr="003250BC">
        <w:rPr>
          <w:szCs w:val="20"/>
        </w:rPr>
        <w:t>inalmente</w:t>
      </w:r>
      <w:r w:rsidR="00B90DA2">
        <w:rPr>
          <w:szCs w:val="20"/>
        </w:rPr>
        <w:t>,</w:t>
      </w:r>
      <w:r w:rsidR="00751DF1" w:rsidRPr="003250BC">
        <w:rPr>
          <w:szCs w:val="20"/>
        </w:rPr>
        <w:t xml:space="preserve"> esta plantilla debe ser </w:t>
      </w:r>
      <w:r w:rsidR="00924DB5" w:rsidRPr="00B90DA2">
        <w:rPr>
          <w:b/>
          <w:bCs/>
          <w:szCs w:val="20"/>
        </w:rPr>
        <w:t>cargad</w:t>
      </w:r>
      <w:r w:rsidR="00751DF1" w:rsidRPr="00B90DA2">
        <w:rPr>
          <w:b/>
          <w:bCs/>
          <w:szCs w:val="20"/>
        </w:rPr>
        <w:t>a</w:t>
      </w:r>
      <w:r w:rsidR="00924DB5" w:rsidRPr="00B90DA2">
        <w:rPr>
          <w:b/>
          <w:bCs/>
          <w:szCs w:val="20"/>
        </w:rPr>
        <w:t xml:space="preserve"> a</w:t>
      </w:r>
      <w:r w:rsidR="004157EB" w:rsidRPr="00B90DA2">
        <w:rPr>
          <w:b/>
          <w:bCs/>
          <w:szCs w:val="20"/>
        </w:rPr>
        <w:t>l Sistema de Evidencias</w:t>
      </w:r>
      <w:r w:rsidR="00924DB5" w:rsidRPr="003250BC">
        <w:rPr>
          <w:szCs w:val="20"/>
        </w:rPr>
        <w:t xml:space="preserve"> de</w:t>
      </w:r>
      <w:r w:rsidR="004157EB">
        <w:rPr>
          <w:szCs w:val="20"/>
        </w:rPr>
        <w:t xml:space="preserve"> la iniciativa de</w:t>
      </w:r>
      <w:r w:rsidR="00924DB5" w:rsidRPr="003250BC">
        <w:rPr>
          <w:szCs w:val="20"/>
        </w:rPr>
        <w:t xml:space="preserve"> </w:t>
      </w:r>
      <w:r w:rsidR="004157EB">
        <w:rPr>
          <w:szCs w:val="20"/>
        </w:rPr>
        <w:t>M</w:t>
      </w:r>
      <w:r w:rsidR="00924DB5" w:rsidRPr="003250BC">
        <w:rPr>
          <w:szCs w:val="20"/>
        </w:rPr>
        <w:t xml:space="preserve">áxima </w:t>
      </w:r>
      <w:r w:rsidR="004157EB">
        <w:rPr>
          <w:szCs w:val="20"/>
        </w:rPr>
        <w:t>V</w:t>
      </w:r>
      <w:r w:rsidR="00924DB5" w:rsidRPr="003250BC">
        <w:rPr>
          <w:szCs w:val="20"/>
        </w:rPr>
        <w:t>elocidad.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D6B" w14:textId="5419CF0E" w:rsidR="00691F5A" w:rsidRDefault="00691F5A">
    <w:pPr>
      <w:pStyle w:val="Header"/>
    </w:pPr>
    <w:r>
      <w:rPr>
        <w:noProof/>
      </w:rPr>
      <w:drawing>
        <wp:inline distT="0" distB="0" distL="0" distR="0" wp14:anchorId="7D293881" wp14:editId="3D2CE1D7">
          <wp:extent cx="317500" cy="635000"/>
          <wp:effectExtent l="0" t="0" r="0" b="0"/>
          <wp:docPr id="208995326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5326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8C9E"/>
    <w:multiLevelType w:val="hybridMultilevel"/>
    <w:tmpl w:val="91A61A3A"/>
    <w:lvl w:ilvl="0" w:tplc="A75CF6B2">
      <w:start w:val="1"/>
      <w:numFmt w:val="decimal"/>
      <w:lvlText w:val="%1."/>
      <w:lvlJc w:val="left"/>
      <w:pPr>
        <w:ind w:left="720" w:hanging="360"/>
      </w:pPr>
    </w:lvl>
    <w:lvl w:ilvl="1" w:tplc="AB406A04">
      <w:start w:val="1"/>
      <w:numFmt w:val="lowerLetter"/>
      <w:lvlText w:val="%2."/>
      <w:lvlJc w:val="left"/>
      <w:pPr>
        <w:ind w:left="1440" w:hanging="360"/>
      </w:pPr>
    </w:lvl>
    <w:lvl w:ilvl="2" w:tplc="759E97A8">
      <w:start w:val="1"/>
      <w:numFmt w:val="lowerRoman"/>
      <w:lvlText w:val="%3."/>
      <w:lvlJc w:val="right"/>
      <w:pPr>
        <w:ind w:left="2160" w:hanging="180"/>
      </w:pPr>
    </w:lvl>
    <w:lvl w:ilvl="3" w:tplc="A8F69974">
      <w:start w:val="1"/>
      <w:numFmt w:val="decimal"/>
      <w:lvlText w:val="%4."/>
      <w:lvlJc w:val="left"/>
      <w:pPr>
        <w:ind w:left="2880" w:hanging="360"/>
      </w:pPr>
    </w:lvl>
    <w:lvl w:ilvl="4" w:tplc="982AF744">
      <w:start w:val="1"/>
      <w:numFmt w:val="lowerLetter"/>
      <w:lvlText w:val="%5."/>
      <w:lvlJc w:val="left"/>
      <w:pPr>
        <w:ind w:left="3600" w:hanging="360"/>
      </w:pPr>
    </w:lvl>
    <w:lvl w:ilvl="5" w:tplc="B1826560">
      <w:start w:val="1"/>
      <w:numFmt w:val="lowerRoman"/>
      <w:lvlText w:val="%6."/>
      <w:lvlJc w:val="right"/>
      <w:pPr>
        <w:ind w:left="4320" w:hanging="180"/>
      </w:pPr>
    </w:lvl>
    <w:lvl w:ilvl="6" w:tplc="80967DC6">
      <w:start w:val="1"/>
      <w:numFmt w:val="decimal"/>
      <w:lvlText w:val="%7."/>
      <w:lvlJc w:val="left"/>
      <w:pPr>
        <w:ind w:left="5040" w:hanging="360"/>
      </w:pPr>
    </w:lvl>
    <w:lvl w:ilvl="7" w:tplc="AE522A9E">
      <w:start w:val="1"/>
      <w:numFmt w:val="lowerLetter"/>
      <w:lvlText w:val="%8."/>
      <w:lvlJc w:val="left"/>
      <w:pPr>
        <w:ind w:left="5760" w:hanging="360"/>
      </w:pPr>
    </w:lvl>
    <w:lvl w:ilvl="8" w:tplc="33E2F6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E3C5"/>
    <w:multiLevelType w:val="hybridMultilevel"/>
    <w:tmpl w:val="4B4C1E06"/>
    <w:lvl w:ilvl="0" w:tplc="3BCC6A1C">
      <w:start w:val="1"/>
      <w:numFmt w:val="decimal"/>
      <w:lvlText w:val="%1."/>
      <w:lvlJc w:val="left"/>
      <w:pPr>
        <w:ind w:left="360" w:hanging="360"/>
      </w:pPr>
    </w:lvl>
    <w:lvl w:ilvl="1" w:tplc="459600D4">
      <w:start w:val="1"/>
      <w:numFmt w:val="lowerLetter"/>
      <w:lvlText w:val="%2."/>
      <w:lvlJc w:val="left"/>
      <w:pPr>
        <w:ind w:left="1080" w:hanging="360"/>
      </w:pPr>
    </w:lvl>
    <w:lvl w:ilvl="2" w:tplc="FBA8F386">
      <w:start w:val="1"/>
      <w:numFmt w:val="lowerRoman"/>
      <w:lvlText w:val="%3."/>
      <w:lvlJc w:val="right"/>
      <w:pPr>
        <w:ind w:left="1800" w:hanging="180"/>
      </w:pPr>
    </w:lvl>
    <w:lvl w:ilvl="3" w:tplc="F7AC3D66">
      <w:start w:val="1"/>
      <w:numFmt w:val="decimal"/>
      <w:lvlText w:val="%4."/>
      <w:lvlJc w:val="left"/>
      <w:pPr>
        <w:ind w:left="2520" w:hanging="360"/>
      </w:pPr>
    </w:lvl>
    <w:lvl w:ilvl="4" w:tplc="EEE2F776">
      <w:start w:val="1"/>
      <w:numFmt w:val="lowerLetter"/>
      <w:lvlText w:val="%5."/>
      <w:lvlJc w:val="left"/>
      <w:pPr>
        <w:ind w:left="3240" w:hanging="360"/>
      </w:pPr>
    </w:lvl>
    <w:lvl w:ilvl="5" w:tplc="10B2D206">
      <w:start w:val="1"/>
      <w:numFmt w:val="lowerRoman"/>
      <w:lvlText w:val="%6."/>
      <w:lvlJc w:val="right"/>
      <w:pPr>
        <w:ind w:left="3960" w:hanging="180"/>
      </w:pPr>
    </w:lvl>
    <w:lvl w:ilvl="6" w:tplc="B4CC839C">
      <w:start w:val="1"/>
      <w:numFmt w:val="decimal"/>
      <w:lvlText w:val="%7."/>
      <w:lvlJc w:val="left"/>
      <w:pPr>
        <w:ind w:left="4680" w:hanging="360"/>
      </w:pPr>
    </w:lvl>
    <w:lvl w:ilvl="7" w:tplc="7BEED438">
      <w:start w:val="1"/>
      <w:numFmt w:val="lowerLetter"/>
      <w:lvlText w:val="%8."/>
      <w:lvlJc w:val="left"/>
      <w:pPr>
        <w:ind w:left="5400" w:hanging="360"/>
      </w:pPr>
    </w:lvl>
    <w:lvl w:ilvl="8" w:tplc="18221F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75BF8"/>
    <w:multiLevelType w:val="hybridMultilevel"/>
    <w:tmpl w:val="514C32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D47A8"/>
    <w:multiLevelType w:val="multilevel"/>
    <w:tmpl w:val="5448E9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681100"/>
    <w:multiLevelType w:val="hybridMultilevel"/>
    <w:tmpl w:val="4072BC5E"/>
    <w:lvl w:ilvl="0" w:tplc="241C9A6A">
      <w:start w:val="1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A97"/>
    <w:multiLevelType w:val="hybridMultilevel"/>
    <w:tmpl w:val="21088ED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3F1F71"/>
    <w:multiLevelType w:val="hybridMultilevel"/>
    <w:tmpl w:val="291E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C624CD"/>
    <w:multiLevelType w:val="multilevel"/>
    <w:tmpl w:val="278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80645950">
    <w:abstractNumId w:val="1"/>
  </w:num>
  <w:num w:numId="2" w16cid:durableId="1584945445">
    <w:abstractNumId w:val="0"/>
  </w:num>
  <w:num w:numId="3" w16cid:durableId="238180631">
    <w:abstractNumId w:val="3"/>
  </w:num>
  <w:num w:numId="4" w16cid:durableId="1801141613">
    <w:abstractNumId w:val="7"/>
  </w:num>
  <w:num w:numId="5" w16cid:durableId="1613977424">
    <w:abstractNumId w:val="4"/>
  </w:num>
  <w:num w:numId="6" w16cid:durableId="93282576">
    <w:abstractNumId w:val="5"/>
  </w:num>
  <w:num w:numId="7" w16cid:durableId="1266957489">
    <w:abstractNumId w:val="6"/>
  </w:num>
  <w:num w:numId="8" w16cid:durableId="170231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8A"/>
    <w:rsid w:val="00002B18"/>
    <w:rsid w:val="00005ABA"/>
    <w:rsid w:val="00030582"/>
    <w:rsid w:val="00032A8B"/>
    <w:rsid w:val="00060879"/>
    <w:rsid w:val="00073B72"/>
    <w:rsid w:val="00096617"/>
    <w:rsid w:val="0009745C"/>
    <w:rsid w:val="000B5541"/>
    <w:rsid w:val="000E710C"/>
    <w:rsid w:val="00113288"/>
    <w:rsid w:val="00136412"/>
    <w:rsid w:val="00164F6D"/>
    <w:rsid w:val="001A09ED"/>
    <w:rsid w:val="001A1E5D"/>
    <w:rsid w:val="001A3664"/>
    <w:rsid w:val="001A39BD"/>
    <w:rsid w:val="001A73F3"/>
    <w:rsid w:val="001B3A5A"/>
    <w:rsid w:val="001C7175"/>
    <w:rsid w:val="001D28F0"/>
    <w:rsid w:val="001E2CCC"/>
    <w:rsid w:val="00204036"/>
    <w:rsid w:val="00206F04"/>
    <w:rsid w:val="002119D4"/>
    <w:rsid w:val="00216178"/>
    <w:rsid w:val="00223D48"/>
    <w:rsid w:val="002307F3"/>
    <w:rsid w:val="0023422B"/>
    <w:rsid w:val="00244376"/>
    <w:rsid w:val="00256891"/>
    <w:rsid w:val="00262BD6"/>
    <w:rsid w:val="00270E35"/>
    <w:rsid w:val="00272401"/>
    <w:rsid w:val="002760A8"/>
    <w:rsid w:val="002A03BF"/>
    <w:rsid w:val="002C5C10"/>
    <w:rsid w:val="002F7E1F"/>
    <w:rsid w:val="00322076"/>
    <w:rsid w:val="00323F83"/>
    <w:rsid w:val="003250BC"/>
    <w:rsid w:val="0035248A"/>
    <w:rsid w:val="003A3D8A"/>
    <w:rsid w:val="003A6B12"/>
    <w:rsid w:val="003C4A5F"/>
    <w:rsid w:val="003D77BF"/>
    <w:rsid w:val="003E1C53"/>
    <w:rsid w:val="004157EB"/>
    <w:rsid w:val="00461BBB"/>
    <w:rsid w:val="00463AD9"/>
    <w:rsid w:val="00472202"/>
    <w:rsid w:val="00496005"/>
    <w:rsid w:val="004A335E"/>
    <w:rsid w:val="004A5EB2"/>
    <w:rsid w:val="004A69D2"/>
    <w:rsid w:val="004B047A"/>
    <w:rsid w:val="004B2883"/>
    <w:rsid w:val="004D4ECF"/>
    <w:rsid w:val="004D7B7D"/>
    <w:rsid w:val="004E0182"/>
    <w:rsid w:val="004F0712"/>
    <w:rsid w:val="004F35EA"/>
    <w:rsid w:val="00503818"/>
    <w:rsid w:val="005246FE"/>
    <w:rsid w:val="005276B3"/>
    <w:rsid w:val="005320D4"/>
    <w:rsid w:val="00533046"/>
    <w:rsid w:val="0055193B"/>
    <w:rsid w:val="00575F68"/>
    <w:rsid w:val="005907D8"/>
    <w:rsid w:val="005C3F31"/>
    <w:rsid w:val="005D6932"/>
    <w:rsid w:val="005F2399"/>
    <w:rsid w:val="00604828"/>
    <w:rsid w:val="00640062"/>
    <w:rsid w:val="00653282"/>
    <w:rsid w:val="006622B6"/>
    <w:rsid w:val="00671C4F"/>
    <w:rsid w:val="006859AC"/>
    <w:rsid w:val="006863C2"/>
    <w:rsid w:val="00691F5A"/>
    <w:rsid w:val="00693E92"/>
    <w:rsid w:val="006C2015"/>
    <w:rsid w:val="006C6EFD"/>
    <w:rsid w:val="006D6A28"/>
    <w:rsid w:val="00726221"/>
    <w:rsid w:val="007273CF"/>
    <w:rsid w:val="00743D20"/>
    <w:rsid w:val="00751DF1"/>
    <w:rsid w:val="007526BB"/>
    <w:rsid w:val="00761DC2"/>
    <w:rsid w:val="00773823"/>
    <w:rsid w:val="007A0DC5"/>
    <w:rsid w:val="007A6CC6"/>
    <w:rsid w:val="007B10CF"/>
    <w:rsid w:val="008124C3"/>
    <w:rsid w:val="0082186E"/>
    <w:rsid w:val="008500EA"/>
    <w:rsid w:val="008530CF"/>
    <w:rsid w:val="00893F9D"/>
    <w:rsid w:val="008951B5"/>
    <w:rsid w:val="008A23D0"/>
    <w:rsid w:val="008B0699"/>
    <w:rsid w:val="008B39A3"/>
    <w:rsid w:val="008B5083"/>
    <w:rsid w:val="008C5BEB"/>
    <w:rsid w:val="008F3F0E"/>
    <w:rsid w:val="00904C7E"/>
    <w:rsid w:val="00905EF0"/>
    <w:rsid w:val="00924DB5"/>
    <w:rsid w:val="00944928"/>
    <w:rsid w:val="00962D0B"/>
    <w:rsid w:val="00965E04"/>
    <w:rsid w:val="009912F5"/>
    <w:rsid w:val="009A0654"/>
    <w:rsid w:val="009A1920"/>
    <w:rsid w:val="009B3DCB"/>
    <w:rsid w:val="00A07F23"/>
    <w:rsid w:val="00A1118F"/>
    <w:rsid w:val="00A16F7B"/>
    <w:rsid w:val="00A230C0"/>
    <w:rsid w:val="00A32BC7"/>
    <w:rsid w:val="00A40218"/>
    <w:rsid w:val="00A470FC"/>
    <w:rsid w:val="00A47852"/>
    <w:rsid w:val="00A761C3"/>
    <w:rsid w:val="00A81FB3"/>
    <w:rsid w:val="00A8433B"/>
    <w:rsid w:val="00AA510D"/>
    <w:rsid w:val="00AA7CC7"/>
    <w:rsid w:val="00AE3AD1"/>
    <w:rsid w:val="00AE6CAA"/>
    <w:rsid w:val="00AF0C4C"/>
    <w:rsid w:val="00AF4BF1"/>
    <w:rsid w:val="00B04B5B"/>
    <w:rsid w:val="00B05D00"/>
    <w:rsid w:val="00B1473E"/>
    <w:rsid w:val="00B15912"/>
    <w:rsid w:val="00B2388B"/>
    <w:rsid w:val="00B27E94"/>
    <w:rsid w:val="00B441ED"/>
    <w:rsid w:val="00B50055"/>
    <w:rsid w:val="00B507C3"/>
    <w:rsid w:val="00B759EF"/>
    <w:rsid w:val="00B90DA2"/>
    <w:rsid w:val="00BB20CF"/>
    <w:rsid w:val="00BB7692"/>
    <w:rsid w:val="00BC0077"/>
    <w:rsid w:val="00BC4B59"/>
    <w:rsid w:val="00BE374E"/>
    <w:rsid w:val="00BF0F1C"/>
    <w:rsid w:val="00BF502D"/>
    <w:rsid w:val="00C15B3F"/>
    <w:rsid w:val="00C37505"/>
    <w:rsid w:val="00C5233C"/>
    <w:rsid w:val="00C574CB"/>
    <w:rsid w:val="00C70C7F"/>
    <w:rsid w:val="00C72937"/>
    <w:rsid w:val="00CD4289"/>
    <w:rsid w:val="00CE085E"/>
    <w:rsid w:val="00CF0184"/>
    <w:rsid w:val="00CF4A89"/>
    <w:rsid w:val="00D179E8"/>
    <w:rsid w:val="00D22062"/>
    <w:rsid w:val="00D35341"/>
    <w:rsid w:val="00D43B43"/>
    <w:rsid w:val="00D71E21"/>
    <w:rsid w:val="00D85E84"/>
    <w:rsid w:val="00DA375E"/>
    <w:rsid w:val="00DB1E1D"/>
    <w:rsid w:val="00DD335F"/>
    <w:rsid w:val="00E00191"/>
    <w:rsid w:val="00E05016"/>
    <w:rsid w:val="00E4401B"/>
    <w:rsid w:val="00E659B4"/>
    <w:rsid w:val="00E71B67"/>
    <w:rsid w:val="00EA0B37"/>
    <w:rsid w:val="00EC2790"/>
    <w:rsid w:val="00EF1CCF"/>
    <w:rsid w:val="00F00C69"/>
    <w:rsid w:val="00F063ED"/>
    <w:rsid w:val="00F12B4D"/>
    <w:rsid w:val="00F50D83"/>
    <w:rsid w:val="00F76350"/>
    <w:rsid w:val="00F76FF3"/>
    <w:rsid w:val="00F77195"/>
    <w:rsid w:val="00F8064E"/>
    <w:rsid w:val="00F85CF5"/>
    <w:rsid w:val="00F90950"/>
    <w:rsid w:val="00F91571"/>
    <w:rsid w:val="00FA2C6B"/>
    <w:rsid w:val="00FE6356"/>
    <w:rsid w:val="00FE6809"/>
    <w:rsid w:val="00FF7D4F"/>
    <w:rsid w:val="05CDAAE0"/>
    <w:rsid w:val="06B9FCF3"/>
    <w:rsid w:val="0736E466"/>
    <w:rsid w:val="09DFEB22"/>
    <w:rsid w:val="0AAA59D2"/>
    <w:rsid w:val="0BAA89FC"/>
    <w:rsid w:val="0C67FF53"/>
    <w:rsid w:val="0FCE3B8E"/>
    <w:rsid w:val="17E56EAC"/>
    <w:rsid w:val="2293FD17"/>
    <w:rsid w:val="23F04821"/>
    <w:rsid w:val="276E15FB"/>
    <w:rsid w:val="2CCF4E5B"/>
    <w:rsid w:val="2DB6986D"/>
    <w:rsid w:val="2E4D9943"/>
    <w:rsid w:val="2E5F0B50"/>
    <w:rsid w:val="2F725EDA"/>
    <w:rsid w:val="32BC7DA2"/>
    <w:rsid w:val="363484AD"/>
    <w:rsid w:val="37C2C8AD"/>
    <w:rsid w:val="3A32FA30"/>
    <w:rsid w:val="3B3314BC"/>
    <w:rsid w:val="3B4C8D3F"/>
    <w:rsid w:val="3B88C08C"/>
    <w:rsid w:val="3D716B0F"/>
    <w:rsid w:val="3FA2BC1D"/>
    <w:rsid w:val="437B181E"/>
    <w:rsid w:val="4433BD29"/>
    <w:rsid w:val="49EE1D4E"/>
    <w:rsid w:val="541A82BB"/>
    <w:rsid w:val="568244A1"/>
    <w:rsid w:val="59D7EED2"/>
    <w:rsid w:val="5E48B5B5"/>
    <w:rsid w:val="5E745028"/>
    <w:rsid w:val="5F02E6CA"/>
    <w:rsid w:val="6A78C359"/>
    <w:rsid w:val="6C411176"/>
    <w:rsid w:val="6DD7E33C"/>
    <w:rsid w:val="7045B7C7"/>
    <w:rsid w:val="7232E771"/>
    <w:rsid w:val="764E185F"/>
    <w:rsid w:val="7727E95B"/>
    <w:rsid w:val="7788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F495"/>
  <w15:docId w15:val="{9587AF8A-AFCB-4731-B7B8-D382322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er"/>
    <w:next w:val="BodyText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44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01B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401B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01B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E440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7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1C3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1C3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1C3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C3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57E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91F5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91F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rramientas.datos.gov.co/uso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os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rramientas.datos.gov.co/noticias/se-publica-el-documento-hoja-de-ruta-de-datos-estrategico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38ea2-5c83-4387-bd5e-7fdf5a207c5b">
      <Terms xmlns="http://schemas.microsoft.com/office/infopath/2007/PartnerControls"/>
    </lcf76f155ced4ddcb4097134ff3c332f>
    <TaxCatchAll xmlns="ed0eded2-6c26-486a-ba4f-b17d3cd699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A28E2D97363449F2D63E82204CC21" ma:contentTypeVersion="14" ma:contentTypeDescription="Create a new document." ma:contentTypeScope="" ma:versionID="8f1fb65266429b2696160ce084f83ca8">
  <xsd:schema xmlns:xsd="http://www.w3.org/2001/XMLSchema" xmlns:xs="http://www.w3.org/2001/XMLSchema" xmlns:p="http://schemas.microsoft.com/office/2006/metadata/properties" xmlns:ns2="ddf38ea2-5c83-4387-bd5e-7fdf5a207c5b" xmlns:ns3="ed0eded2-6c26-486a-ba4f-b17d3cd6990a" targetNamespace="http://schemas.microsoft.com/office/2006/metadata/properties" ma:root="true" ma:fieldsID="7435d168ff579c85e623aba0fcb1cf38" ns2:_="" ns3:_="">
    <xsd:import namespace="ddf38ea2-5c83-4387-bd5e-7fdf5a207c5b"/>
    <xsd:import namespace="ed0eded2-6c26-486a-ba4f-b17d3cd69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38ea2-5c83-4387-bd5e-7fdf5a207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ce2aa1-2963-4e59-a552-ac9a96225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ded2-6c26-486a-ba4f-b17d3cd69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ec4637-0ea9-4cdd-977c-1f2bcee105be}" ma:internalName="TaxCatchAll" ma:showField="CatchAllData" ma:web="ed0eded2-6c26-486a-ba4f-b17d3cd69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CCE8F-6DAD-4BBA-8C0D-F189E86E6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D5D3F-D0DD-4D84-9BA6-AA94628B4464}">
  <ds:schemaRefs>
    <ds:schemaRef ds:uri="http://schemas.microsoft.com/office/2006/metadata/properties"/>
    <ds:schemaRef ds:uri="http://schemas.microsoft.com/office/infopath/2007/PartnerControls"/>
    <ds:schemaRef ds:uri="ddf38ea2-5c83-4387-bd5e-7fdf5a207c5b"/>
    <ds:schemaRef ds:uri="ed0eded2-6c26-486a-ba4f-b17d3cd6990a"/>
  </ds:schemaRefs>
</ds:datastoreItem>
</file>

<file path=customXml/itemProps3.xml><?xml version="1.0" encoding="utf-8"?>
<ds:datastoreItem xmlns:ds="http://schemas.openxmlformats.org/officeDocument/2006/customXml" ds:itemID="{47BEAD36-5130-48E6-8CE3-925ECD7962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B05FD-410C-4BD5-82CB-4C6CB2CE6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38ea2-5c83-4387-bd5e-7fdf5a207c5b"/>
    <ds:schemaRef ds:uri="ed0eded2-6c26-486a-ba4f-b17d3cd69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León</dc:creator>
  <cp:keywords/>
  <dc:description/>
  <cp:lastModifiedBy>Lina Marcela Morales Moreno</cp:lastModifiedBy>
  <cp:revision>17</cp:revision>
  <dcterms:created xsi:type="dcterms:W3CDTF">2024-07-22T16:37:00Z</dcterms:created>
  <dcterms:modified xsi:type="dcterms:W3CDTF">2024-08-06T15:19:00Z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0x010100672A28E2D97363449F2D63E82204CC21</vt:lpwstr>
  </property>
  <property fmtid="{D5CDD505-2E9C-101B-9397-08002B2CF9AE}" pid="3" name="MediaServiceImageTags">
    <vt:lpwstr/>
  </property>
</Properties>
</file>